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4227DF" wp14:paraId="737B8C73" wp14:textId="21E7B106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Regulamin konkursu- „</w:t>
      </w:r>
      <w:r w:rsidRPr="554227DF" w:rsidR="04157EA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Zaczytana </w:t>
      </w:r>
      <w:r w:rsidRPr="554227DF" w:rsidR="2C516BA1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klasa” </w:t>
      </w:r>
    </w:p>
    <w:p xmlns:wp14="http://schemas.microsoft.com/office/word/2010/wordml" w:rsidP="554227DF" wp14:paraId="7E603A4D" wp14:textId="39DEA47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1. ORGANIZATOR KONKURSU: Bibliotekarz szkolny: Alina Szenajch</w:t>
      </w:r>
    </w:p>
    <w:p xmlns:wp14="http://schemas.microsoft.com/office/word/2010/wordml" w:rsidP="554227DF" wp14:paraId="4FC11B06" wp14:textId="2C1044CD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2. UCZESTNICY KONKURSU: klasy II - VIII</w:t>
      </w:r>
    </w:p>
    <w:p xmlns:wp14="http://schemas.microsoft.com/office/word/2010/wordml" w:rsidP="554227DF" wp14:paraId="29D6532E" wp14:textId="188A7777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3. TERMIN KONKURSU: 01.10.2025 – 31.05.2026</w:t>
      </w:r>
    </w:p>
    <w:p xmlns:wp14="http://schemas.microsoft.com/office/word/2010/wordml" w:rsidP="554227DF" wp14:paraId="76444B14" wp14:textId="1CB4C4F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4. CELE KONKURSU:</w:t>
      </w:r>
    </w:p>
    <w:p xmlns:wp14="http://schemas.microsoft.com/office/word/2010/wordml" w:rsidP="554227DF" wp14:paraId="63BDE36F" wp14:textId="6BEDC50A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1) zachęcanie do czytania książek,</w:t>
      </w:r>
    </w:p>
    <w:p xmlns:wp14="http://schemas.microsoft.com/office/word/2010/wordml" w:rsidP="554227DF" wp14:paraId="766E4D21" wp14:textId="4EE62E86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2) inspirowanie uczniów do rozwijania zainteresowań, wyrabianie nawyku czytania,</w:t>
      </w:r>
    </w:p>
    <w:p xmlns:wp14="http://schemas.microsoft.com/office/word/2010/wordml" w:rsidP="554227DF" wp14:paraId="6738C7E1" wp14:textId="4F7A7B55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3) kształtowanie kultury czytelniczej, umiejętności wyboru lektury,</w:t>
      </w:r>
    </w:p>
    <w:p xmlns:wp14="http://schemas.microsoft.com/office/word/2010/wordml" w:rsidP="554227DF" wp14:paraId="6AE84081" wp14:textId="143D4B4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4) promocja pracy biblioteki.</w:t>
      </w:r>
    </w:p>
    <w:p xmlns:wp14="http://schemas.microsoft.com/office/word/2010/wordml" w:rsidP="554227DF" wp14:paraId="47002F36" wp14:textId="1E61F50C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5. ZASADY I FORMA KONKURSU:</w:t>
      </w:r>
    </w:p>
    <w:p xmlns:wp14="http://schemas.microsoft.com/office/word/2010/wordml" w:rsidP="554227DF" wp14:paraId="54C93F8F" wp14:textId="1007B588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1) Konkurs polega na aktywnym uczestnictwie uczniów klasa II-VIII w procesie czytelnictwa oraz zachęceniu uczniów do odwiedzin biblioteki szkolnej i systematycznego wypożyczania książek.</w:t>
      </w:r>
    </w:p>
    <w:p xmlns:wp14="http://schemas.microsoft.com/office/word/2010/wordml" w:rsidP="554227DF" wp14:paraId="4E99CBE0" wp14:textId="2CA17920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2) Każdy uczeń może jednorazowo wypożyczyć trzy książki ( w tym również lektury) na jeden miesiąc.</w:t>
      </w:r>
    </w:p>
    <w:p xmlns:wp14="http://schemas.microsoft.com/office/word/2010/wordml" w:rsidP="554227DF" wp14:paraId="236581A0" wp14:textId="45F2834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3) Książki oddane po terminie nie są wliczane do statystyki klasy.</w:t>
      </w:r>
    </w:p>
    <w:p xmlns:wp14="http://schemas.microsoft.com/office/word/2010/wordml" w:rsidP="554227DF" wp14:paraId="30FA160E" wp14:textId="43C75E38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4) System MOL gromadzi dane statystyczne odwiedzin czytelników.</w:t>
      </w:r>
    </w:p>
    <w:p xmlns:wp14="http://schemas.microsoft.com/office/word/2010/wordml" w:rsidP="554227DF" wp14:paraId="545F4B34" wp14:textId="6B8D9FF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5) Komisja Konkursowa w dniu 01.06.2026 r. na podstawie statystyki czytelnictwa w MOL wyłoni zwycięskie klasy na dwóch poziomach: klasy II – IV oraz V – VIII.</w:t>
      </w:r>
    </w:p>
    <w:p xmlns:wp14="http://schemas.microsoft.com/office/word/2010/wordml" w:rsidP="554227DF" wp14:paraId="062DB6D9" wp14:textId="5FA269A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6) Ogłoszenie wyników nastąpi 02.06.2026 r.</w:t>
      </w:r>
    </w:p>
    <w:p xmlns:wp14="http://schemas.microsoft.com/office/word/2010/wordml" w:rsidP="554227DF" wp14:paraId="15C5CA7F" wp14:textId="40F5C072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6. KRYTERIA OCENY:</w:t>
      </w:r>
    </w:p>
    <w:p xmlns:wp14="http://schemas.microsoft.com/office/word/2010/wordml" w:rsidP="554227DF" wp14:paraId="1E25B11D" wp14:textId="3893075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1. Pod uwagę będą brane wszystkie wypożyczenia książek i materiałów dodatkowych.</w:t>
      </w:r>
    </w:p>
    <w:p xmlns:wp14="http://schemas.microsoft.com/office/word/2010/wordml" w:rsidP="554227DF" wp14:paraId="75034B6F" wp14:textId="36DF6594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2. Systematyczność wypożyczenia i terminowość zwrotów książek.</w:t>
      </w:r>
    </w:p>
    <w:p xmlns:wp14="http://schemas.microsoft.com/office/word/2010/wordml" w:rsidP="554227DF" wp14:paraId="2B29E111" wp14:textId="7B59FBF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554227DF" w:rsidR="2C516BA1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7. JURY: dyrektor </w:t>
      </w:r>
      <w:r w:rsidRPr="554227DF" w:rsidR="7C1E66E5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B. </w:t>
      </w:r>
      <w:r w:rsidRPr="554227DF" w:rsidR="4296FFA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Stadniczuk</w:t>
      </w:r>
      <w:r w:rsidRPr="554227DF" w:rsidR="2C516BA1">
        <w:rPr>
          <w:rFonts w:ascii="Times New Roman" w:hAnsi="Times New Roman" w:eastAsia="Times New Roman" w:cs="Times New Roman"/>
          <w:color w:val="auto"/>
          <w:sz w:val="28"/>
          <w:szCs w:val="28"/>
        </w:rPr>
        <w:t>,</w:t>
      </w:r>
      <w:r w:rsidRPr="554227DF" w:rsidR="722EB09B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554227DF" w:rsidR="799557E3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P. </w:t>
      </w:r>
      <w:r w:rsidRPr="554227DF" w:rsidR="722EB09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pl-PL"/>
        </w:rPr>
        <w:t>Rozumek</w:t>
      </w:r>
      <w:r w:rsidRPr="554227DF" w:rsidR="64F21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pl-PL"/>
        </w:rPr>
        <w:t>,</w:t>
      </w:r>
      <w:r w:rsidRPr="554227DF" w:rsidR="2C516BA1"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 w:rsidRPr="554227DF" w:rsidR="511B25A9">
        <w:rPr>
          <w:rFonts w:ascii="Times New Roman" w:hAnsi="Times New Roman" w:eastAsia="Times New Roman" w:cs="Times New Roman"/>
          <w:color w:val="auto"/>
          <w:sz w:val="28"/>
          <w:szCs w:val="28"/>
        </w:rPr>
        <w:t>A. Szenajch</w:t>
      </w:r>
    </w:p>
    <w:p xmlns:wp14="http://schemas.microsoft.com/office/word/2010/wordml" w:rsidP="554227DF" wp14:paraId="57375426" wp14:textId="76256819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554227DF" w:rsidR="2C516BA1">
        <w:rPr>
          <w:rFonts w:ascii="Times New Roman" w:hAnsi="Times New Roman" w:eastAsia="Times New Roman" w:cs="Times New Roman"/>
          <w:sz w:val="28"/>
          <w:szCs w:val="28"/>
        </w:rPr>
        <w:t>8. NAGRODY: dyplom dla klasy, zakładki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C32932"/>
    <w:rsid w:val="04157EA4"/>
    <w:rsid w:val="05910659"/>
    <w:rsid w:val="0594DF9B"/>
    <w:rsid w:val="07FCE0E2"/>
    <w:rsid w:val="0FA540CE"/>
    <w:rsid w:val="1FA89DDE"/>
    <w:rsid w:val="20F70F1B"/>
    <w:rsid w:val="2C516BA1"/>
    <w:rsid w:val="4296FFA5"/>
    <w:rsid w:val="511B25A9"/>
    <w:rsid w:val="554227DF"/>
    <w:rsid w:val="5D22B1AA"/>
    <w:rsid w:val="64F21758"/>
    <w:rsid w:val="6E205076"/>
    <w:rsid w:val="70C32932"/>
    <w:rsid w:val="722EB09B"/>
    <w:rsid w:val="7428B20B"/>
    <w:rsid w:val="799557E3"/>
    <w:rsid w:val="7C1E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E9953"/>
  <w15:chartTrackingRefBased/>
  <w15:docId w15:val="{BD4B53CD-F3C4-4E57-993D-2738CA01FB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2026-09-18T10:39:52.8564305Z</dcterms:created>
  <dcterms:modified xsi:type="dcterms:W3CDTF">2026-09-18T11:45:57.2391702Z</dcterms:modified>
  <dc:creator>Alina Szenajch</dc:creator>
  <lastModifiedBy>Alina Szenajch</lastModifiedBy>
</coreProperties>
</file>